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C42DF" w14:textId="54A16C0F" w:rsidR="0047487C" w:rsidRDefault="0047487C" w:rsidP="0047487C">
      <w:pPr>
        <w:pStyle w:val="Default"/>
        <w:ind w:left="2880" w:firstLine="720"/>
      </w:pPr>
      <w:r>
        <w:rPr>
          <w:noProof/>
        </w:rPr>
        <w:drawing>
          <wp:inline distT="0" distB="0" distL="0" distR="0" wp14:anchorId="2D12542A" wp14:editId="7D26CD5D">
            <wp:extent cx="1190625" cy="1009650"/>
            <wp:effectExtent l="0" t="0" r="9525" b="0"/>
            <wp:docPr id="1" name="Picture 1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con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BB5E47" w14:textId="5EE48DFA" w:rsidR="0047487C" w:rsidRDefault="0047487C" w:rsidP="0047487C">
      <w:pPr>
        <w:pStyle w:val="Default"/>
        <w:rPr>
          <w:u w:val="single"/>
        </w:rPr>
      </w:pPr>
      <w:r>
        <w:t xml:space="preserve">                                      </w:t>
      </w:r>
      <w:r w:rsidRPr="0047487C">
        <w:rPr>
          <w:u w:val="single"/>
        </w:rPr>
        <w:t xml:space="preserve">Saint Agnes Medical Center </w:t>
      </w:r>
    </w:p>
    <w:p w14:paraId="0127A71C" w14:textId="77777777" w:rsidR="0047487C" w:rsidRPr="0047487C" w:rsidRDefault="0047487C" w:rsidP="0047487C">
      <w:pPr>
        <w:pStyle w:val="Default"/>
        <w:rPr>
          <w:u w:val="single"/>
        </w:rPr>
      </w:pPr>
    </w:p>
    <w:p w14:paraId="0258C842" w14:textId="068E4AAF" w:rsidR="0047487C" w:rsidRPr="0047487C" w:rsidRDefault="0047487C" w:rsidP="0047487C">
      <w:pPr>
        <w:pStyle w:val="Default"/>
        <w:ind w:left="720" w:firstLine="720"/>
      </w:pPr>
      <w:r>
        <w:t xml:space="preserve"> </w:t>
      </w:r>
      <w:r>
        <w:rPr>
          <w:b/>
          <w:bCs/>
          <w:sz w:val="23"/>
          <w:szCs w:val="23"/>
        </w:rPr>
        <w:t>PROFESSIONAL APPEARANCE POLICY (Effective 8/1/11)</w:t>
      </w:r>
    </w:p>
    <w:p w14:paraId="2307448D" w14:textId="0A08EA34" w:rsidR="0047487C" w:rsidRPr="0047487C" w:rsidRDefault="0047487C" w:rsidP="0047487C">
      <w:pPr>
        <w:pStyle w:val="Default"/>
        <w:rPr>
          <w:sz w:val="20"/>
          <w:szCs w:val="20"/>
        </w:rPr>
      </w:pPr>
      <w:r w:rsidRPr="0047487C">
        <w:t xml:space="preserve"> </w:t>
      </w:r>
      <w:r w:rsidRPr="0047487C">
        <w:rPr>
          <w:sz w:val="20"/>
          <w:szCs w:val="20"/>
        </w:rPr>
        <w:t xml:space="preserve">Saint Agnes Medical Center's image in the community is reflected by its buildings, furnishings, </w:t>
      </w:r>
      <w:proofErr w:type="gramStart"/>
      <w:r w:rsidRPr="0047487C">
        <w:rPr>
          <w:sz w:val="20"/>
          <w:szCs w:val="20"/>
        </w:rPr>
        <w:t>equipment</w:t>
      </w:r>
      <w:proofErr w:type="gramEnd"/>
      <w:r w:rsidRPr="0047487C">
        <w:rPr>
          <w:sz w:val="20"/>
          <w:szCs w:val="20"/>
        </w:rPr>
        <w:t xml:space="preserve"> and service, but above all, by you, the employee. Every effort is made to present the Medical Center to patients and visitors as a facility that is professional, modern, </w:t>
      </w:r>
      <w:proofErr w:type="gramStart"/>
      <w:r w:rsidRPr="0047487C">
        <w:rPr>
          <w:sz w:val="20"/>
          <w:szCs w:val="20"/>
        </w:rPr>
        <w:t>clean</w:t>
      </w:r>
      <w:proofErr w:type="gramEnd"/>
      <w:r w:rsidRPr="0047487C">
        <w:rPr>
          <w:sz w:val="20"/>
          <w:szCs w:val="20"/>
        </w:rPr>
        <w:t xml:space="preserve"> and well kept. As you may have regular contact with patients, visitors, volunteers, medical staff, business associates, co-workers and the public, good judgment must be exercised with regards to appearance. For example, it is not acceptable to wear buttons, pins, ribbons, </w:t>
      </w:r>
      <w:proofErr w:type="gramStart"/>
      <w:r w:rsidRPr="0047487C">
        <w:rPr>
          <w:sz w:val="20"/>
          <w:szCs w:val="20"/>
        </w:rPr>
        <w:t>stickers</w:t>
      </w:r>
      <w:proofErr w:type="gramEnd"/>
      <w:r w:rsidRPr="0047487C">
        <w:rPr>
          <w:sz w:val="20"/>
          <w:szCs w:val="20"/>
        </w:rPr>
        <w:t xml:space="preserve"> or any items which are not part of an authorized uniform, or which alter the professional image that the Medical Center desires to portray in accordance with our Mission, Vision and/or Core Values. In addition, it is not permissible to wear accessories which may be offensive to someone </w:t>
      </w:r>
      <w:proofErr w:type="gramStart"/>
      <w:r w:rsidRPr="0047487C">
        <w:rPr>
          <w:sz w:val="20"/>
          <w:szCs w:val="20"/>
        </w:rPr>
        <w:t>on the basis of</w:t>
      </w:r>
      <w:proofErr w:type="gramEnd"/>
      <w:r w:rsidRPr="0047487C">
        <w:rPr>
          <w:sz w:val="20"/>
          <w:szCs w:val="20"/>
        </w:rPr>
        <w:t xml:space="preserve"> their age, race, sex, national origin, religion, or physical or mental disabilities. </w:t>
      </w:r>
    </w:p>
    <w:p w14:paraId="130D9234" w14:textId="77777777" w:rsidR="0047487C" w:rsidRPr="0047487C" w:rsidRDefault="0047487C" w:rsidP="0047487C">
      <w:pPr>
        <w:pStyle w:val="Default"/>
        <w:rPr>
          <w:sz w:val="20"/>
          <w:szCs w:val="20"/>
        </w:rPr>
      </w:pPr>
    </w:p>
    <w:p w14:paraId="68DD8E05" w14:textId="77777777" w:rsidR="0047487C" w:rsidRPr="0047487C" w:rsidRDefault="0047487C" w:rsidP="0047487C">
      <w:pPr>
        <w:pStyle w:val="Default"/>
        <w:rPr>
          <w:sz w:val="20"/>
          <w:szCs w:val="20"/>
        </w:rPr>
      </w:pPr>
      <w:r w:rsidRPr="0047487C">
        <w:rPr>
          <w:b/>
          <w:bCs/>
          <w:sz w:val="20"/>
          <w:szCs w:val="20"/>
        </w:rPr>
        <w:t xml:space="preserve">The Medical Center has established the following criteria: </w:t>
      </w:r>
    </w:p>
    <w:p w14:paraId="169E3A86" w14:textId="77777777" w:rsidR="0047487C" w:rsidRPr="0047487C" w:rsidRDefault="0047487C" w:rsidP="0047487C">
      <w:pPr>
        <w:pStyle w:val="Default"/>
        <w:spacing w:after="23"/>
        <w:rPr>
          <w:sz w:val="20"/>
          <w:szCs w:val="20"/>
        </w:rPr>
      </w:pPr>
      <w:r w:rsidRPr="0047487C">
        <w:rPr>
          <w:rFonts w:ascii="Segoe UI Symbol" w:hAnsi="Segoe UI Symbol" w:cs="Segoe UI Symbol"/>
          <w:sz w:val="16"/>
          <w:szCs w:val="16"/>
        </w:rPr>
        <w:t>➢</w:t>
      </w:r>
      <w:r w:rsidRPr="0047487C">
        <w:rPr>
          <w:rFonts w:cs="Wingdings"/>
          <w:sz w:val="16"/>
          <w:szCs w:val="16"/>
        </w:rPr>
        <w:t xml:space="preserve"> </w:t>
      </w:r>
      <w:r w:rsidRPr="0047487C">
        <w:rPr>
          <w:sz w:val="20"/>
          <w:szCs w:val="20"/>
        </w:rPr>
        <w:t xml:space="preserve">Your Saint Agnes Medical Center ID badge is to be </w:t>
      </w:r>
      <w:proofErr w:type="gramStart"/>
      <w:r w:rsidRPr="0047487C">
        <w:rPr>
          <w:sz w:val="20"/>
          <w:szCs w:val="20"/>
        </w:rPr>
        <w:t>worn at all times</w:t>
      </w:r>
      <w:proofErr w:type="gramEnd"/>
      <w:r w:rsidRPr="0047487C">
        <w:rPr>
          <w:sz w:val="20"/>
          <w:szCs w:val="20"/>
        </w:rPr>
        <w:t xml:space="preserve"> while on duty with the front side clearly visible. It is not permissible to attach decals, </w:t>
      </w:r>
      <w:proofErr w:type="gramStart"/>
      <w:r w:rsidRPr="0047487C">
        <w:rPr>
          <w:sz w:val="20"/>
          <w:szCs w:val="20"/>
        </w:rPr>
        <w:t>pins</w:t>
      </w:r>
      <w:proofErr w:type="gramEnd"/>
      <w:r w:rsidRPr="0047487C">
        <w:rPr>
          <w:sz w:val="20"/>
          <w:szCs w:val="20"/>
        </w:rPr>
        <w:t xml:space="preserve"> or other paraphernalia to your ID badge. </w:t>
      </w:r>
    </w:p>
    <w:p w14:paraId="4F37DEF3" w14:textId="77777777" w:rsidR="0047487C" w:rsidRPr="0047487C" w:rsidRDefault="0047487C" w:rsidP="0047487C">
      <w:pPr>
        <w:pStyle w:val="Default"/>
        <w:spacing w:after="23"/>
        <w:rPr>
          <w:sz w:val="20"/>
          <w:szCs w:val="20"/>
        </w:rPr>
      </w:pPr>
      <w:r w:rsidRPr="0047487C">
        <w:rPr>
          <w:rFonts w:ascii="Segoe UI Symbol" w:hAnsi="Segoe UI Symbol" w:cs="Segoe UI Symbol"/>
          <w:sz w:val="16"/>
          <w:szCs w:val="16"/>
        </w:rPr>
        <w:t>➢</w:t>
      </w:r>
      <w:r w:rsidRPr="0047487C">
        <w:rPr>
          <w:rFonts w:cs="Wingdings"/>
          <w:sz w:val="16"/>
          <w:szCs w:val="16"/>
        </w:rPr>
        <w:t xml:space="preserve"> </w:t>
      </w:r>
      <w:r w:rsidRPr="0047487C">
        <w:rPr>
          <w:sz w:val="20"/>
          <w:szCs w:val="20"/>
        </w:rPr>
        <w:t xml:space="preserve">Attire must be matched or coordinated and have a business-like appearance. </w:t>
      </w:r>
    </w:p>
    <w:p w14:paraId="2D70F9ED" w14:textId="77777777" w:rsidR="0047487C" w:rsidRPr="0047487C" w:rsidRDefault="0047487C" w:rsidP="0047487C">
      <w:pPr>
        <w:pStyle w:val="Default"/>
        <w:spacing w:after="23"/>
        <w:rPr>
          <w:rFonts w:cs="Wingdings"/>
          <w:sz w:val="20"/>
          <w:szCs w:val="20"/>
        </w:rPr>
      </w:pPr>
      <w:r w:rsidRPr="0047487C">
        <w:rPr>
          <w:rFonts w:ascii="Segoe UI Symbol" w:hAnsi="Segoe UI Symbol" w:cs="Segoe UI Symbol"/>
          <w:sz w:val="20"/>
          <w:szCs w:val="20"/>
        </w:rPr>
        <w:t>➢</w:t>
      </w:r>
      <w:r w:rsidRPr="0047487C">
        <w:rPr>
          <w:rFonts w:cs="Wingdings"/>
          <w:sz w:val="20"/>
          <w:szCs w:val="20"/>
        </w:rPr>
        <w:t xml:space="preserve"> Clothing should fit properly and be neat, </w:t>
      </w:r>
      <w:proofErr w:type="gramStart"/>
      <w:r w:rsidRPr="0047487C">
        <w:rPr>
          <w:rFonts w:cs="Wingdings"/>
          <w:sz w:val="20"/>
          <w:szCs w:val="20"/>
        </w:rPr>
        <w:t>clean</w:t>
      </w:r>
      <w:proofErr w:type="gramEnd"/>
      <w:r w:rsidRPr="0047487C">
        <w:rPr>
          <w:rFonts w:cs="Wingdings"/>
          <w:sz w:val="20"/>
          <w:szCs w:val="20"/>
        </w:rPr>
        <w:t xml:space="preserve"> and pressed at all times. </w:t>
      </w:r>
    </w:p>
    <w:p w14:paraId="4107060C" w14:textId="73DC8E56" w:rsidR="0047487C" w:rsidRPr="0047487C" w:rsidRDefault="0047487C" w:rsidP="0047487C">
      <w:pPr>
        <w:pStyle w:val="Default"/>
        <w:rPr>
          <w:rFonts w:cs="Wingdings"/>
          <w:sz w:val="20"/>
          <w:szCs w:val="20"/>
        </w:rPr>
      </w:pPr>
      <w:r w:rsidRPr="0047487C">
        <w:rPr>
          <w:rFonts w:ascii="Segoe UI Symbol" w:hAnsi="Segoe UI Symbol" w:cs="Segoe UI Symbol"/>
          <w:sz w:val="20"/>
          <w:szCs w:val="20"/>
        </w:rPr>
        <w:t>➢</w:t>
      </w:r>
      <w:r w:rsidRPr="0047487C">
        <w:rPr>
          <w:rFonts w:cs="Wingdings"/>
          <w:sz w:val="20"/>
          <w:szCs w:val="20"/>
        </w:rPr>
        <w:t xml:space="preserve"> Shoes and hosiery/socks appropriate for the position are to be </w:t>
      </w:r>
      <w:proofErr w:type="gramStart"/>
      <w:r w:rsidRPr="0047487C">
        <w:rPr>
          <w:rFonts w:cs="Wingdings"/>
          <w:sz w:val="20"/>
          <w:szCs w:val="20"/>
        </w:rPr>
        <w:t>worn at all times</w:t>
      </w:r>
      <w:proofErr w:type="gramEnd"/>
      <w:r w:rsidRPr="0047487C">
        <w:rPr>
          <w:rFonts w:cs="Wingdings"/>
          <w:sz w:val="20"/>
          <w:szCs w:val="20"/>
        </w:rPr>
        <w:t xml:space="preserve">. In the interest of </w:t>
      </w:r>
      <w:r w:rsidRPr="0047487C">
        <w:rPr>
          <w:sz w:val="20"/>
          <w:szCs w:val="20"/>
        </w:rPr>
        <w:t xml:space="preserve">safety, direct patient care providers and all employees who interact directly with patients should not wear open-toed shoes. Shoes should be clean, polished, in good repair and in accordance with professional attire. Socks may be worn with slacks/pants. </w:t>
      </w:r>
    </w:p>
    <w:p w14:paraId="275E2AA5" w14:textId="2AA9017B" w:rsidR="0047487C" w:rsidRPr="0047487C" w:rsidRDefault="0047487C" w:rsidP="0047487C">
      <w:pPr>
        <w:pStyle w:val="Default"/>
        <w:rPr>
          <w:rFonts w:cs="Wingdings"/>
          <w:sz w:val="20"/>
          <w:szCs w:val="20"/>
        </w:rPr>
      </w:pPr>
      <w:r w:rsidRPr="0047487C">
        <w:rPr>
          <w:rFonts w:ascii="Segoe UI Symbol" w:hAnsi="Segoe UI Symbol" w:cs="Segoe UI Symbol"/>
          <w:sz w:val="20"/>
          <w:szCs w:val="20"/>
        </w:rPr>
        <w:t>➢</w:t>
      </w:r>
      <w:r w:rsidRPr="0047487C">
        <w:rPr>
          <w:rFonts w:cs="Wingdings"/>
          <w:sz w:val="20"/>
          <w:szCs w:val="20"/>
        </w:rPr>
        <w:t xml:space="preserve"> Outstanding personal hygiene is a must for all Medical Center employees. Employees should </w:t>
      </w:r>
      <w:r w:rsidRPr="0047487C">
        <w:rPr>
          <w:sz w:val="20"/>
          <w:szCs w:val="20"/>
        </w:rPr>
        <w:t xml:space="preserve">be free of bodily odors (i.e., heavily scented colognes, perfumes, lotions, and tobacco). </w:t>
      </w:r>
    </w:p>
    <w:p w14:paraId="6296B8A2" w14:textId="77777777" w:rsidR="0047487C" w:rsidRPr="0047487C" w:rsidRDefault="0047487C" w:rsidP="0047487C">
      <w:pPr>
        <w:pStyle w:val="Default"/>
        <w:rPr>
          <w:rFonts w:cs="Wingdings"/>
          <w:sz w:val="20"/>
          <w:szCs w:val="20"/>
        </w:rPr>
      </w:pPr>
      <w:r w:rsidRPr="0047487C">
        <w:rPr>
          <w:rFonts w:ascii="Segoe UI Symbol" w:hAnsi="Segoe UI Symbol" w:cs="Segoe UI Symbol"/>
          <w:sz w:val="20"/>
          <w:szCs w:val="20"/>
        </w:rPr>
        <w:t>➢</w:t>
      </w:r>
      <w:r w:rsidRPr="0047487C">
        <w:rPr>
          <w:rFonts w:cs="Wingdings"/>
          <w:sz w:val="20"/>
          <w:szCs w:val="20"/>
        </w:rPr>
        <w:t xml:space="preserve"> Nails must be clean and neatly trimmed. </w:t>
      </w:r>
    </w:p>
    <w:p w14:paraId="4B35FDA3" w14:textId="77777777" w:rsidR="0047487C" w:rsidRPr="0047487C" w:rsidRDefault="0047487C" w:rsidP="0047487C">
      <w:pPr>
        <w:pStyle w:val="Default"/>
        <w:rPr>
          <w:rFonts w:cs="Wingdings"/>
          <w:sz w:val="16"/>
          <w:szCs w:val="16"/>
        </w:rPr>
      </w:pPr>
    </w:p>
    <w:p w14:paraId="7150276F" w14:textId="5D0E0FA5" w:rsidR="0047487C" w:rsidRPr="0047487C" w:rsidRDefault="0047487C" w:rsidP="0047487C">
      <w:pPr>
        <w:pStyle w:val="Default"/>
        <w:rPr>
          <w:sz w:val="22"/>
          <w:szCs w:val="22"/>
        </w:rPr>
      </w:pPr>
      <w:r w:rsidRPr="0047487C">
        <w:rPr>
          <w:b/>
          <w:bCs/>
          <w:sz w:val="22"/>
          <w:szCs w:val="22"/>
        </w:rPr>
        <w:t xml:space="preserve">Overly large or excessive tattoos or ones that contain obscene and/or other inappropriate language/designs must be covered. </w:t>
      </w:r>
    </w:p>
    <w:p w14:paraId="4815A8BE" w14:textId="77777777" w:rsidR="0047487C" w:rsidRDefault="0047487C" w:rsidP="0047487C">
      <w:pPr>
        <w:pStyle w:val="Default"/>
        <w:rPr>
          <w:b/>
          <w:bCs/>
          <w:sz w:val="23"/>
          <w:szCs w:val="23"/>
        </w:rPr>
      </w:pPr>
    </w:p>
    <w:p w14:paraId="2B05C9A2" w14:textId="36ADE421" w:rsidR="0047487C" w:rsidRPr="0047487C" w:rsidRDefault="0047487C" w:rsidP="0047487C">
      <w:pPr>
        <w:pStyle w:val="Default"/>
        <w:rPr>
          <w:sz w:val="22"/>
          <w:szCs w:val="22"/>
        </w:rPr>
      </w:pPr>
      <w:r w:rsidRPr="0047487C">
        <w:rPr>
          <w:b/>
          <w:bCs/>
          <w:sz w:val="20"/>
          <w:szCs w:val="20"/>
        </w:rPr>
        <w:t xml:space="preserve">The following are considered some examples of inappropriate attire: </w:t>
      </w:r>
      <w:r w:rsidRPr="0047487C">
        <w:rPr>
          <w:b/>
          <w:bCs/>
          <w:sz w:val="22"/>
          <w:szCs w:val="22"/>
        </w:rPr>
        <w:t xml:space="preserve">Sundresses, mini-skirts, bare-back dresses, halter tops, tank tops, sleeveless blouses/tops without a jacket or sweater, blue denim pants/jeans, capri pants (just below the knee), gauchos, or cropped pants that are above the ankle, bare legs, see-through or revealing clothing, shorts, flip-flop type sandals, shoes with no back strap or open back. </w:t>
      </w:r>
    </w:p>
    <w:p w14:paraId="18150C84" w14:textId="77777777" w:rsidR="0047487C" w:rsidRPr="0047487C" w:rsidRDefault="0047487C" w:rsidP="0047487C">
      <w:pPr>
        <w:pStyle w:val="Default"/>
        <w:rPr>
          <w:rFonts w:cs="Wingdings"/>
          <w:sz w:val="20"/>
          <w:szCs w:val="20"/>
        </w:rPr>
      </w:pPr>
      <w:r w:rsidRPr="0047487C">
        <w:rPr>
          <w:rFonts w:ascii="Segoe UI Symbol" w:hAnsi="Segoe UI Symbol" w:cs="Segoe UI Symbol"/>
          <w:sz w:val="20"/>
          <w:szCs w:val="20"/>
        </w:rPr>
        <w:t>➢</w:t>
      </w:r>
      <w:r w:rsidRPr="0047487C">
        <w:rPr>
          <w:rFonts w:cs="Wingdings"/>
          <w:sz w:val="20"/>
          <w:szCs w:val="20"/>
        </w:rPr>
        <w:t xml:space="preserve"> If you are required to wear a uniform, you must keep it clean, </w:t>
      </w:r>
      <w:proofErr w:type="gramStart"/>
      <w:r w:rsidRPr="0047487C">
        <w:rPr>
          <w:rFonts w:cs="Wingdings"/>
          <w:sz w:val="20"/>
          <w:szCs w:val="20"/>
        </w:rPr>
        <w:t>neat</w:t>
      </w:r>
      <w:proofErr w:type="gramEnd"/>
      <w:r w:rsidRPr="0047487C">
        <w:rPr>
          <w:rFonts w:cs="Wingdings"/>
          <w:sz w:val="20"/>
          <w:szCs w:val="20"/>
        </w:rPr>
        <w:t xml:space="preserve"> and pressed. Your uniform </w:t>
      </w:r>
    </w:p>
    <w:p w14:paraId="32E6D696" w14:textId="77777777" w:rsidR="0047487C" w:rsidRPr="0047487C" w:rsidRDefault="0047487C" w:rsidP="0047487C">
      <w:pPr>
        <w:pStyle w:val="Default"/>
        <w:rPr>
          <w:sz w:val="20"/>
          <w:szCs w:val="20"/>
        </w:rPr>
      </w:pPr>
      <w:r w:rsidRPr="0047487C">
        <w:rPr>
          <w:sz w:val="20"/>
          <w:szCs w:val="20"/>
        </w:rPr>
        <w:t xml:space="preserve">must comply with the requirements set forth by your department supervisor. </w:t>
      </w:r>
    </w:p>
    <w:p w14:paraId="4D88A2D6" w14:textId="7CC36671" w:rsidR="0047487C" w:rsidRPr="0047487C" w:rsidRDefault="0047487C" w:rsidP="0047487C">
      <w:pPr>
        <w:pStyle w:val="Default"/>
        <w:rPr>
          <w:sz w:val="20"/>
          <w:szCs w:val="20"/>
        </w:rPr>
      </w:pPr>
      <w:r w:rsidRPr="0047487C">
        <w:rPr>
          <w:rFonts w:ascii="Segoe UI Symbol" w:hAnsi="Segoe UI Symbol" w:cs="Segoe UI Symbol"/>
          <w:sz w:val="20"/>
          <w:szCs w:val="20"/>
        </w:rPr>
        <w:t>➢</w:t>
      </w:r>
      <w:r w:rsidRPr="0047487C">
        <w:rPr>
          <w:rFonts w:cs="Wingdings"/>
          <w:sz w:val="20"/>
          <w:szCs w:val="20"/>
        </w:rPr>
        <w:t xml:space="preserve"> </w:t>
      </w:r>
      <w:r w:rsidRPr="0047487C">
        <w:rPr>
          <w:sz w:val="20"/>
          <w:szCs w:val="20"/>
        </w:rPr>
        <w:t xml:space="preserve">If you have long hair and have direct patient contact or work with food or dangerous machinery, you must have your hair pinned up off your shoulders or secured in a hairnet. Beards, </w:t>
      </w:r>
      <w:proofErr w:type="gramStart"/>
      <w:r w:rsidRPr="0047487C">
        <w:rPr>
          <w:sz w:val="20"/>
          <w:szCs w:val="20"/>
        </w:rPr>
        <w:t>mustaches</w:t>
      </w:r>
      <w:proofErr w:type="gramEnd"/>
      <w:r w:rsidRPr="0047487C">
        <w:rPr>
          <w:sz w:val="20"/>
          <w:szCs w:val="20"/>
        </w:rPr>
        <w:t xml:space="preserve"> and sideburns must be clean and neatly trimmed at all times. </w:t>
      </w:r>
    </w:p>
    <w:p w14:paraId="0DDBC523" w14:textId="77777777" w:rsidR="0047487C" w:rsidRPr="0047487C" w:rsidRDefault="0047487C" w:rsidP="0047487C">
      <w:pPr>
        <w:pStyle w:val="Default"/>
        <w:rPr>
          <w:rFonts w:cs="Wingdings"/>
          <w:sz w:val="20"/>
          <w:szCs w:val="20"/>
        </w:rPr>
      </w:pPr>
      <w:r w:rsidRPr="0047487C">
        <w:rPr>
          <w:rFonts w:ascii="Segoe UI Symbol" w:hAnsi="Segoe UI Symbol" w:cs="Segoe UI Symbol"/>
          <w:sz w:val="20"/>
          <w:szCs w:val="20"/>
        </w:rPr>
        <w:t>➢</w:t>
      </w:r>
      <w:r w:rsidRPr="0047487C">
        <w:rPr>
          <w:rFonts w:cs="Wingdings"/>
          <w:sz w:val="20"/>
          <w:szCs w:val="20"/>
        </w:rPr>
        <w:t xml:space="preserve"> For safety and infection control reasons, no dangling earrings/jewelry should be worn in </w:t>
      </w:r>
    </w:p>
    <w:p w14:paraId="35C63485" w14:textId="6F3E033F" w:rsidR="0047487C" w:rsidRDefault="0047487C" w:rsidP="0047487C">
      <w:pPr>
        <w:pStyle w:val="Default"/>
        <w:rPr>
          <w:sz w:val="20"/>
          <w:szCs w:val="20"/>
        </w:rPr>
      </w:pPr>
      <w:r w:rsidRPr="0047487C">
        <w:rPr>
          <w:sz w:val="20"/>
          <w:szCs w:val="20"/>
        </w:rPr>
        <w:t xml:space="preserve">hazardous work areas, sterile </w:t>
      </w:r>
      <w:proofErr w:type="gramStart"/>
      <w:r w:rsidRPr="0047487C">
        <w:rPr>
          <w:sz w:val="20"/>
          <w:szCs w:val="20"/>
        </w:rPr>
        <w:t>processing</w:t>
      </w:r>
      <w:proofErr w:type="gramEnd"/>
      <w:r w:rsidRPr="0047487C">
        <w:rPr>
          <w:sz w:val="20"/>
          <w:szCs w:val="20"/>
        </w:rPr>
        <w:t xml:space="preserve"> or storage areas or if you have direct patient contact. </w:t>
      </w:r>
    </w:p>
    <w:p w14:paraId="390F6E04" w14:textId="77777777" w:rsidR="0047487C" w:rsidRPr="0047487C" w:rsidRDefault="0047487C" w:rsidP="0047487C">
      <w:pPr>
        <w:pStyle w:val="Default"/>
        <w:rPr>
          <w:sz w:val="20"/>
          <w:szCs w:val="20"/>
        </w:rPr>
      </w:pPr>
    </w:p>
    <w:p w14:paraId="0FD99E4C" w14:textId="77777777" w:rsidR="0047487C" w:rsidRPr="0047487C" w:rsidRDefault="0047487C" w:rsidP="0047487C">
      <w:pPr>
        <w:pStyle w:val="Default"/>
        <w:rPr>
          <w:sz w:val="22"/>
          <w:szCs w:val="22"/>
        </w:rPr>
      </w:pPr>
      <w:r w:rsidRPr="0047487C">
        <w:rPr>
          <w:b/>
          <w:bCs/>
          <w:i/>
          <w:iCs/>
          <w:sz w:val="22"/>
          <w:szCs w:val="22"/>
        </w:rPr>
        <w:lastRenderedPageBreak/>
        <w:t xml:space="preserve">Your department supervisor may determine additional specific requirements appropriate to your area. Examples include patient care, security, maintenance, and outpatient and main admitting. </w:t>
      </w:r>
    </w:p>
    <w:p w14:paraId="274EBEB9" w14:textId="0C3C2CFD" w:rsidR="00192F6F" w:rsidRDefault="00192F6F" w:rsidP="0047487C"/>
    <w:sectPr w:rsidR="00192F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87C"/>
    <w:rsid w:val="00192F6F"/>
    <w:rsid w:val="0047487C"/>
    <w:rsid w:val="00532F77"/>
    <w:rsid w:val="00DD1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B9898"/>
  <w15:chartTrackingRefBased/>
  <w15:docId w15:val="{20F33D45-A82E-4797-B6B4-044214379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7487C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2925</Characters>
  <Application>Microsoft Office Word</Application>
  <DocSecurity>4</DocSecurity>
  <Lines>24</Lines>
  <Paragraphs>6</Paragraphs>
  <ScaleCrop>false</ScaleCrop>
  <Company>Trinity Health</Company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Johnnie Garza</dc:creator>
  <cp:keywords/>
  <dc:description/>
  <cp:lastModifiedBy>Lisa Braun</cp:lastModifiedBy>
  <cp:revision>2</cp:revision>
  <dcterms:created xsi:type="dcterms:W3CDTF">2022-12-20T19:19:00Z</dcterms:created>
  <dcterms:modified xsi:type="dcterms:W3CDTF">2022-12-20T19:19:00Z</dcterms:modified>
</cp:coreProperties>
</file>